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6AC" w:rsidRPr="00E93161" w:rsidRDefault="00E93161" w:rsidP="00C12A74">
      <w:pPr>
        <w:spacing w:after="0" w:line="240" w:lineRule="auto"/>
        <w:jc w:val="center"/>
        <w:rPr>
          <w:b/>
          <w:sz w:val="24"/>
          <w:szCs w:val="24"/>
        </w:rPr>
      </w:pPr>
      <w:r w:rsidRPr="00E93161">
        <w:rPr>
          <w:b/>
          <w:sz w:val="24"/>
          <w:szCs w:val="24"/>
        </w:rPr>
        <w:t xml:space="preserve">JPL </w:t>
      </w:r>
      <w:r w:rsidR="009F4D33">
        <w:rPr>
          <w:b/>
          <w:sz w:val="24"/>
          <w:szCs w:val="24"/>
        </w:rPr>
        <w:t xml:space="preserve">2021 </w:t>
      </w:r>
      <w:r w:rsidRPr="00E93161">
        <w:rPr>
          <w:b/>
          <w:sz w:val="24"/>
          <w:szCs w:val="24"/>
        </w:rPr>
        <w:t>ARCHITECTURAL FEASIBILITY STUDY COMMITTEE</w:t>
      </w:r>
    </w:p>
    <w:p w:rsidR="00E93161" w:rsidRPr="00E93161" w:rsidRDefault="00E93161" w:rsidP="00E93161">
      <w:pPr>
        <w:spacing w:after="0" w:line="240" w:lineRule="auto"/>
        <w:rPr>
          <w:sz w:val="24"/>
          <w:szCs w:val="24"/>
        </w:rPr>
      </w:pPr>
    </w:p>
    <w:p w:rsidR="00E93161" w:rsidRPr="00012069" w:rsidRDefault="008E0C36" w:rsidP="00E93161">
      <w:pPr>
        <w:spacing w:after="0" w:line="240" w:lineRule="auto"/>
        <w:rPr>
          <w:sz w:val="24"/>
          <w:szCs w:val="24"/>
          <w:u w:val="single"/>
        </w:rPr>
      </w:pPr>
      <w:r>
        <w:rPr>
          <w:sz w:val="24"/>
          <w:szCs w:val="24"/>
          <w:u w:val="single"/>
        </w:rPr>
        <w:t>3rd</w:t>
      </w:r>
      <w:r w:rsidR="00E93161" w:rsidRPr="00012069">
        <w:rPr>
          <w:sz w:val="24"/>
          <w:szCs w:val="24"/>
          <w:u w:val="single"/>
        </w:rPr>
        <w:t xml:space="preserve"> MEETING</w:t>
      </w:r>
      <w:r>
        <w:rPr>
          <w:sz w:val="24"/>
          <w:szCs w:val="24"/>
          <w:u w:val="single"/>
        </w:rPr>
        <w:t>,</w:t>
      </w:r>
      <w:r w:rsidR="00E93161" w:rsidRPr="00012069">
        <w:rPr>
          <w:sz w:val="24"/>
          <w:szCs w:val="24"/>
          <w:u w:val="single"/>
        </w:rPr>
        <w:t xml:space="preserve"> </w:t>
      </w:r>
      <w:r>
        <w:rPr>
          <w:sz w:val="24"/>
          <w:szCs w:val="24"/>
          <w:u w:val="single"/>
        </w:rPr>
        <w:t>January 27, 2022</w:t>
      </w:r>
    </w:p>
    <w:p w:rsidR="00012069" w:rsidRPr="00E93161" w:rsidRDefault="00012069" w:rsidP="00E93161">
      <w:pPr>
        <w:spacing w:after="0" w:line="240" w:lineRule="auto"/>
        <w:rPr>
          <w:sz w:val="24"/>
          <w:szCs w:val="24"/>
        </w:rPr>
      </w:pPr>
    </w:p>
    <w:p w:rsidR="00E93161" w:rsidRDefault="00E93161" w:rsidP="00E93161">
      <w:pPr>
        <w:spacing w:after="0" w:line="240" w:lineRule="auto"/>
        <w:rPr>
          <w:sz w:val="24"/>
          <w:szCs w:val="24"/>
        </w:rPr>
      </w:pPr>
      <w:r w:rsidRPr="00E93161">
        <w:rPr>
          <w:sz w:val="24"/>
          <w:szCs w:val="24"/>
        </w:rPr>
        <w:t xml:space="preserve">Meeting called to order </w:t>
      </w:r>
      <w:r w:rsidR="008E0C36">
        <w:rPr>
          <w:sz w:val="24"/>
          <w:szCs w:val="24"/>
        </w:rPr>
        <w:t>with 14</w:t>
      </w:r>
      <w:r w:rsidRPr="00E93161">
        <w:rPr>
          <w:sz w:val="24"/>
          <w:szCs w:val="24"/>
        </w:rPr>
        <w:t xml:space="preserve"> committee members present, plus Architects Pete Franks and Ri Tobin of Franks Design Group</w:t>
      </w:r>
      <w:r w:rsidR="0060189B">
        <w:rPr>
          <w:sz w:val="24"/>
          <w:szCs w:val="24"/>
        </w:rPr>
        <w:t>.</w:t>
      </w:r>
    </w:p>
    <w:p w:rsidR="00775088" w:rsidRDefault="00775088" w:rsidP="00E93161">
      <w:pPr>
        <w:spacing w:after="0" w:line="240" w:lineRule="auto"/>
        <w:rPr>
          <w:sz w:val="24"/>
          <w:szCs w:val="24"/>
        </w:rPr>
      </w:pPr>
      <w:r>
        <w:rPr>
          <w:sz w:val="24"/>
          <w:szCs w:val="24"/>
        </w:rPr>
        <w:t>ATTENDING: Members</w:t>
      </w:r>
      <w:r w:rsidR="008E0C36">
        <w:rPr>
          <w:sz w:val="24"/>
          <w:szCs w:val="24"/>
        </w:rPr>
        <w:t xml:space="preserve"> - </w:t>
      </w:r>
      <w:r w:rsidR="00C24E8C">
        <w:rPr>
          <w:sz w:val="24"/>
          <w:szCs w:val="24"/>
        </w:rPr>
        <w:t>(see list below)</w:t>
      </w:r>
    </w:p>
    <w:p w:rsidR="0060189B" w:rsidRDefault="0060189B" w:rsidP="00E93161">
      <w:pPr>
        <w:spacing w:after="0" w:line="240" w:lineRule="auto"/>
        <w:rPr>
          <w:sz w:val="24"/>
          <w:szCs w:val="24"/>
        </w:rPr>
      </w:pPr>
    </w:p>
    <w:p w:rsidR="0006451D" w:rsidRDefault="0006451D" w:rsidP="009B4DC2">
      <w:pPr>
        <w:spacing w:after="0" w:line="240" w:lineRule="auto"/>
        <w:rPr>
          <w:sz w:val="24"/>
          <w:szCs w:val="24"/>
        </w:rPr>
      </w:pPr>
      <w:r>
        <w:rPr>
          <w:sz w:val="24"/>
          <w:szCs w:val="24"/>
        </w:rPr>
        <w:t xml:space="preserve">Pete Franks opened </w:t>
      </w:r>
      <w:r w:rsidR="00C82CCB">
        <w:rPr>
          <w:sz w:val="24"/>
          <w:szCs w:val="24"/>
        </w:rPr>
        <w:t>this meeting</w:t>
      </w:r>
      <w:r w:rsidR="0010019F">
        <w:rPr>
          <w:sz w:val="24"/>
          <w:szCs w:val="24"/>
        </w:rPr>
        <w:t xml:space="preserve"> (</w:t>
      </w:r>
      <w:r w:rsidR="00C82CCB">
        <w:rPr>
          <w:sz w:val="24"/>
          <w:szCs w:val="24"/>
        </w:rPr>
        <w:t>Phase III</w:t>
      </w:r>
      <w:r w:rsidR="0010019F">
        <w:rPr>
          <w:sz w:val="24"/>
          <w:szCs w:val="24"/>
        </w:rPr>
        <w:t>:</w:t>
      </w:r>
      <w:r w:rsidR="00C82CCB">
        <w:rPr>
          <w:sz w:val="24"/>
          <w:szCs w:val="24"/>
        </w:rPr>
        <w:t xml:space="preserve"> Concept selection and development</w:t>
      </w:r>
      <w:r w:rsidR="0010019F">
        <w:rPr>
          <w:sz w:val="24"/>
          <w:szCs w:val="24"/>
        </w:rPr>
        <w:t>)</w:t>
      </w:r>
      <w:r w:rsidR="00C82CCB">
        <w:rPr>
          <w:sz w:val="24"/>
          <w:szCs w:val="24"/>
        </w:rPr>
        <w:t xml:space="preserve"> </w:t>
      </w:r>
      <w:r w:rsidR="00314DA4">
        <w:rPr>
          <w:sz w:val="24"/>
          <w:szCs w:val="24"/>
        </w:rPr>
        <w:t xml:space="preserve">stating </w:t>
      </w:r>
      <w:r>
        <w:rPr>
          <w:sz w:val="24"/>
          <w:szCs w:val="24"/>
        </w:rPr>
        <w:t xml:space="preserve">the goal of tonight’s meeting is to </w:t>
      </w:r>
      <w:r w:rsidR="000A2681">
        <w:rPr>
          <w:sz w:val="24"/>
          <w:szCs w:val="24"/>
        </w:rPr>
        <w:t>envision sp</w:t>
      </w:r>
      <w:r w:rsidR="0010019F">
        <w:rPr>
          <w:sz w:val="24"/>
          <w:szCs w:val="24"/>
        </w:rPr>
        <w:t>a</w:t>
      </w:r>
      <w:r w:rsidR="004D329A">
        <w:rPr>
          <w:sz w:val="24"/>
          <w:szCs w:val="24"/>
        </w:rPr>
        <w:t>t</w:t>
      </w:r>
      <w:r w:rsidR="000A2681">
        <w:rPr>
          <w:sz w:val="24"/>
          <w:szCs w:val="24"/>
        </w:rPr>
        <w:t>ial capacit</w:t>
      </w:r>
      <w:r w:rsidR="0010019F">
        <w:rPr>
          <w:sz w:val="24"/>
          <w:szCs w:val="24"/>
        </w:rPr>
        <w:t>ies</w:t>
      </w:r>
      <w:r w:rsidR="000A2681">
        <w:rPr>
          <w:sz w:val="24"/>
          <w:szCs w:val="24"/>
        </w:rPr>
        <w:t xml:space="preserve"> </w:t>
      </w:r>
      <w:r w:rsidR="004D329A">
        <w:rPr>
          <w:sz w:val="24"/>
          <w:szCs w:val="24"/>
        </w:rPr>
        <w:t xml:space="preserve">within </w:t>
      </w:r>
      <w:r w:rsidR="000A2681">
        <w:rPr>
          <w:sz w:val="24"/>
          <w:szCs w:val="24"/>
        </w:rPr>
        <w:t>a building encompas</w:t>
      </w:r>
      <w:r w:rsidR="004D329A">
        <w:rPr>
          <w:sz w:val="24"/>
          <w:szCs w:val="24"/>
        </w:rPr>
        <w:t>sing</w:t>
      </w:r>
      <w:r w:rsidR="000A2681">
        <w:rPr>
          <w:sz w:val="24"/>
          <w:szCs w:val="24"/>
        </w:rPr>
        <w:t xml:space="preserve"> the “Ingredient</w:t>
      </w:r>
      <w:r w:rsidR="004D329A">
        <w:rPr>
          <w:sz w:val="24"/>
          <w:szCs w:val="24"/>
        </w:rPr>
        <w:t>s</w:t>
      </w:r>
      <w:r w:rsidR="000A2681">
        <w:rPr>
          <w:sz w:val="24"/>
          <w:szCs w:val="24"/>
        </w:rPr>
        <w:t xml:space="preserve"> </w:t>
      </w:r>
      <w:proofErr w:type="gramStart"/>
      <w:r w:rsidR="000A2681">
        <w:rPr>
          <w:sz w:val="24"/>
          <w:szCs w:val="24"/>
        </w:rPr>
        <w:t>List</w:t>
      </w:r>
      <w:r>
        <w:rPr>
          <w:sz w:val="24"/>
          <w:szCs w:val="24"/>
        </w:rPr>
        <w:t>“</w:t>
      </w:r>
      <w:r w:rsidR="00B42FC3">
        <w:rPr>
          <w:sz w:val="24"/>
          <w:szCs w:val="24"/>
        </w:rPr>
        <w:t xml:space="preserve"> </w:t>
      </w:r>
      <w:r w:rsidR="004D329A">
        <w:rPr>
          <w:sz w:val="24"/>
          <w:szCs w:val="24"/>
        </w:rPr>
        <w:t>which</w:t>
      </w:r>
      <w:proofErr w:type="gramEnd"/>
      <w:r w:rsidR="000A2681">
        <w:rPr>
          <w:sz w:val="24"/>
          <w:szCs w:val="24"/>
        </w:rPr>
        <w:t xml:space="preserve"> the Study Committee is beginning to develop. In tonight’s session, Pete and Ri will lead the Committee through two Options: Option A using the existing Carnegie building as an anchor with new additions, and Option B considering new slab</w:t>
      </w:r>
      <w:r w:rsidR="007901CD">
        <w:rPr>
          <w:sz w:val="24"/>
          <w:szCs w:val="24"/>
        </w:rPr>
        <w:t>-</w:t>
      </w:r>
      <w:r w:rsidR="000A2681">
        <w:rPr>
          <w:sz w:val="24"/>
          <w:szCs w:val="24"/>
        </w:rPr>
        <w:t>on</w:t>
      </w:r>
      <w:r w:rsidR="007901CD">
        <w:rPr>
          <w:sz w:val="24"/>
          <w:szCs w:val="24"/>
        </w:rPr>
        <w:t>-</w:t>
      </w:r>
      <w:r w:rsidR="000A2681">
        <w:rPr>
          <w:sz w:val="24"/>
          <w:szCs w:val="24"/>
        </w:rPr>
        <w:t>grade construction.</w:t>
      </w:r>
      <w:r w:rsidR="00C82CCB">
        <w:rPr>
          <w:sz w:val="24"/>
          <w:szCs w:val="24"/>
        </w:rPr>
        <w:t xml:space="preserve"> Option C of </w:t>
      </w:r>
      <w:r w:rsidR="0010019F">
        <w:rPr>
          <w:sz w:val="24"/>
          <w:szCs w:val="24"/>
        </w:rPr>
        <w:t>adaptive re-use</w:t>
      </w:r>
      <w:r w:rsidR="0010019F">
        <w:rPr>
          <w:sz w:val="24"/>
          <w:szCs w:val="24"/>
        </w:rPr>
        <w:t xml:space="preserve"> of an existing building</w:t>
      </w:r>
      <w:r w:rsidR="00C82CCB">
        <w:rPr>
          <w:sz w:val="24"/>
          <w:szCs w:val="24"/>
        </w:rPr>
        <w:t xml:space="preserve"> will be </w:t>
      </w:r>
      <w:r w:rsidR="0010019F">
        <w:rPr>
          <w:sz w:val="24"/>
          <w:szCs w:val="24"/>
        </w:rPr>
        <w:t>explored</w:t>
      </w:r>
      <w:r w:rsidR="00C82CCB">
        <w:rPr>
          <w:sz w:val="24"/>
          <w:szCs w:val="24"/>
        </w:rPr>
        <w:t xml:space="preserve"> at </w:t>
      </w:r>
      <w:r w:rsidR="0010019F">
        <w:rPr>
          <w:sz w:val="24"/>
          <w:szCs w:val="24"/>
        </w:rPr>
        <w:t>a future</w:t>
      </w:r>
      <w:r w:rsidR="00C82CCB">
        <w:rPr>
          <w:sz w:val="24"/>
          <w:szCs w:val="24"/>
        </w:rPr>
        <w:t xml:space="preserve"> meeting.</w:t>
      </w:r>
    </w:p>
    <w:p w:rsidR="00314DA4" w:rsidRDefault="00314DA4" w:rsidP="009B4DC2">
      <w:pPr>
        <w:spacing w:after="0" w:line="240" w:lineRule="auto"/>
        <w:rPr>
          <w:sz w:val="24"/>
          <w:szCs w:val="24"/>
        </w:rPr>
      </w:pPr>
    </w:p>
    <w:p w:rsidR="00314DA4" w:rsidRDefault="00314DA4" w:rsidP="009B4DC2">
      <w:pPr>
        <w:spacing w:after="0" w:line="240" w:lineRule="auto"/>
        <w:rPr>
          <w:sz w:val="24"/>
          <w:szCs w:val="24"/>
        </w:rPr>
      </w:pPr>
      <w:r w:rsidRPr="00812649">
        <w:rPr>
          <w:sz w:val="24"/>
          <w:szCs w:val="24"/>
        </w:rPr>
        <w:t>Pete described this as a fluid, meandering, cyclical process, not a linear process.  Since we were unable to meet 2 weeks ago, the information from that meeting will be rolled into tonight’s presentation.  These are the first test fits for the renovation/addition option and the new construction option.  Ri stated that if we are projecting the expanded size to be 20,000 square feet, a one</w:t>
      </w:r>
      <w:r w:rsidR="004D29B6" w:rsidRPr="00812649">
        <w:rPr>
          <w:sz w:val="24"/>
          <w:szCs w:val="24"/>
        </w:rPr>
        <w:t>-</w:t>
      </w:r>
      <w:r w:rsidRPr="00812649">
        <w:rPr>
          <w:sz w:val="24"/>
          <w:szCs w:val="24"/>
        </w:rPr>
        <w:t>story building would take half a City block; a two-story building (10,000 per level) would take up one-fourth of a City block.</w:t>
      </w:r>
      <w:r w:rsidR="004D29B6" w:rsidRPr="00812649">
        <w:rPr>
          <w:sz w:val="24"/>
          <w:szCs w:val="24"/>
        </w:rPr>
        <w:t xml:space="preserve">  </w:t>
      </w:r>
      <w:r w:rsidR="0019545E" w:rsidRPr="00812649">
        <w:rPr>
          <w:sz w:val="24"/>
          <w:szCs w:val="24"/>
        </w:rPr>
        <w:t>(see graphic</w:t>
      </w:r>
      <w:r w:rsidR="009A6821" w:rsidRPr="00812649">
        <w:rPr>
          <w:sz w:val="24"/>
          <w:szCs w:val="24"/>
        </w:rPr>
        <w:t xml:space="preserve"> on “site analysis” slide</w:t>
      </w:r>
      <w:r w:rsidR="004D329A" w:rsidRPr="00812649">
        <w:rPr>
          <w:sz w:val="24"/>
          <w:szCs w:val="24"/>
        </w:rPr>
        <w:t xml:space="preserve"> #7</w:t>
      </w:r>
      <w:r w:rsidR="009A6821" w:rsidRPr="00812649">
        <w:rPr>
          <w:sz w:val="24"/>
          <w:szCs w:val="24"/>
        </w:rPr>
        <w:t>)</w:t>
      </w:r>
      <w:r w:rsidR="004D329A" w:rsidRPr="00812649">
        <w:rPr>
          <w:sz w:val="24"/>
          <w:szCs w:val="24"/>
        </w:rPr>
        <w:t xml:space="preserve">. </w:t>
      </w:r>
      <w:r w:rsidR="004D29B6" w:rsidRPr="00812649">
        <w:rPr>
          <w:sz w:val="24"/>
          <w:szCs w:val="24"/>
        </w:rPr>
        <w:t xml:space="preserve">The designs presented tonight are only for the purpose of generating feedback from the committee.  They </w:t>
      </w:r>
      <w:r w:rsidR="00594D89" w:rsidRPr="00812649">
        <w:rPr>
          <w:sz w:val="24"/>
          <w:szCs w:val="24"/>
        </w:rPr>
        <w:t xml:space="preserve">should not be construed as proposed or finished </w:t>
      </w:r>
      <w:r w:rsidR="004D29B6" w:rsidRPr="00812649">
        <w:rPr>
          <w:sz w:val="24"/>
          <w:szCs w:val="24"/>
        </w:rPr>
        <w:t>designs for a new library.</w:t>
      </w:r>
      <w:r w:rsidR="003C6C91" w:rsidRPr="00812649">
        <w:rPr>
          <w:sz w:val="24"/>
          <w:szCs w:val="24"/>
        </w:rPr>
        <w:t xml:space="preserve">  The slide marked “program process” </w:t>
      </w:r>
      <w:r w:rsidR="004D329A" w:rsidRPr="00812649">
        <w:rPr>
          <w:sz w:val="24"/>
          <w:szCs w:val="24"/>
        </w:rPr>
        <w:t xml:space="preserve">(slide #4) </w:t>
      </w:r>
      <w:r w:rsidR="003C6C91" w:rsidRPr="00812649">
        <w:rPr>
          <w:sz w:val="24"/>
          <w:szCs w:val="24"/>
        </w:rPr>
        <w:t>presents a “constellation of spaces” that the study committee previously discussed as important to be included.  The committee will look at adjacencies to help determine where these spaces should be located and how much space should be allocated for each.</w:t>
      </w:r>
    </w:p>
    <w:p w:rsidR="0006451D" w:rsidRDefault="0006451D" w:rsidP="009B4DC2">
      <w:pPr>
        <w:spacing w:after="0" w:line="240" w:lineRule="auto"/>
        <w:rPr>
          <w:sz w:val="24"/>
          <w:szCs w:val="24"/>
        </w:rPr>
      </w:pPr>
    </w:p>
    <w:p w:rsidR="000579B4" w:rsidRDefault="00204432" w:rsidP="009B4DC2">
      <w:pPr>
        <w:spacing w:after="0" w:line="240" w:lineRule="auto"/>
        <w:rPr>
          <w:sz w:val="24"/>
          <w:szCs w:val="24"/>
        </w:rPr>
      </w:pPr>
      <w:r>
        <w:rPr>
          <w:sz w:val="24"/>
          <w:szCs w:val="24"/>
        </w:rPr>
        <w:t xml:space="preserve">Through the graphic presentations </w:t>
      </w:r>
      <w:r w:rsidR="00195F07">
        <w:rPr>
          <w:sz w:val="24"/>
          <w:szCs w:val="24"/>
        </w:rPr>
        <w:t>P</w:t>
      </w:r>
      <w:r w:rsidR="00212A95">
        <w:rPr>
          <w:sz w:val="24"/>
          <w:szCs w:val="24"/>
        </w:rPr>
        <w:t xml:space="preserve">ete’s </w:t>
      </w:r>
      <w:r w:rsidR="003C6C91">
        <w:rPr>
          <w:sz w:val="24"/>
          <w:szCs w:val="24"/>
        </w:rPr>
        <w:t>slide</w:t>
      </w:r>
      <w:r w:rsidR="007901CD">
        <w:rPr>
          <w:sz w:val="24"/>
          <w:szCs w:val="24"/>
        </w:rPr>
        <w:t xml:space="preserve"> presentation</w:t>
      </w:r>
      <w:r>
        <w:rPr>
          <w:sz w:val="24"/>
          <w:szCs w:val="24"/>
        </w:rPr>
        <w:t xml:space="preserve"> </w:t>
      </w:r>
      <w:r w:rsidR="00195F07">
        <w:rPr>
          <w:sz w:val="24"/>
          <w:szCs w:val="24"/>
        </w:rPr>
        <w:t xml:space="preserve">is posted on the Library website. Click on the “architectural feasibility button”. </w:t>
      </w:r>
      <w:bookmarkStart w:id="0" w:name="_GoBack"/>
      <w:bookmarkEnd w:id="0"/>
      <w:r>
        <w:rPr>
          <w:sz w:val="24"/>
          <w:szCs w:val="24"/>
        </w:rPr>
        <w:t>Option A</w:t>
      </w:r>
      <w:r w:rsidR="00812649">
        <w:rPr>
          <w:sz w:val="24"/>
          <w:szCs w:val="24"/>
        </w:rPr>
        <w:t xml:space="preserve"> (slide #10)</w:t>
      </w:r>
      <w:r>
        <w:rPr>
          <w:sz w:val="24"/>
          <w:szCs w:val="24"/>
        </w:rPr>
        <w:t xml:space="preserve"> restores the Carnegie to some of its former glory, returning the large open windows and the south egress featuring the </w:t>
      </w:r>
      <w:r w:rsidR="004D329A">
        <w:rPr>
          <w:sz w:val="24"/>
          <w:szCs w:val="24"/>
        </w:rPr>
        <w:t xml:space="preserve">replacement </w:t>
      </w:r>
      <w:r>
        <w:rPr>
          <w:sz w:val="24"/>
          <w:szCs w:val="24"/>
        </w:rPr>
        <w:t>look of the original stair</w:t>
      </w:r>
      <w:r w:rsidR="004D329A">
        <w:rPr>
          <w:sz w:val="24"/>
          <w:szCs w:val="24"/>
        </w:rPr>
        <w:t>ca</w:t>
      </w:r>
      <w:r>
        <w:rPr>
          <w:sz w:val="24"/>
          <w:szCs w:val="24"/>
        </w:rPr>
        <w:t>s</w:t>
      </w:r>
      <w:r w:rsidR="004D329A">
        <w:rPr>
          <w:sz w:val="24"/>
          <w:szCs w:val="24"/>
        </w:rPr>
        <w:t>e</w:t>
      </w:r>
      <w:r>
        <w:rPr>
          <w:sz w:val="24"/>
          <w:szCs w:val="24"/>
        </w:rPr>
        <w:t>. The north entrance to the Carnegie would bring the level grade up approximately 36 inches with a ramp and stairs. The center area of the Carnegie would hold the circulation/reference desk and that restored space would become the “living room of the library for the community”</w:t>
      </w:r>
      <w:r w:rsidR="00812649">
        <w:rPr>
          <w:sz w:val="24"/>
          <w:szCs w:val="24"/>
        </w:rPr>
        <w:t xml:space="preserve">. </w:t>
      </w:r>
      <w:r>
        <w:rPr>
          <w:sz w:val="24"/>
          <w:szCs w:val="24"/>
        </w:rPr>
        <w:t xml:space="preserve"> An additional building would be built to the east on the site of the 1966 addition </w:t>
      </w:r>
      <w:r w:rsidR="00EF05FA">
        <w:rPr>
          <w:sz w:val="24"/>
          <w:szCs w:val="24"/>
        </w:rPr>
        <w:t xml:space="preserve">existing </w:t>
      </w:r>
      <w:r>
        <w:rPr>
          <w:sz w:val="24"/>
          <w:szCs w:val="24"/>
        </w:rPr>
        <w:t>Adult side. This addition’s main floor would be at the same floor level as the Carnegie, with the main floor housing Adult and Children</w:t>
      </w:r>
      <w:r w:rsidR="00314DA4">
        <w:rPr>
          <w:sz w:val="24"/>
          <w:szCs w:val="24"/>
        </w:rPr>
        <w:t>’</w:t>
      </w:r>
      <w:r>
        <w:rPr>
          <w:sz w:val="24"/>
          <w:szCs w:val="24"/>
        </w:rPr>
        <w:t xml:space="preserve">s, restrooms, etc. The second floor </w:t>
      </w:r>
      <w:r w:rsidR="00EF05FA">
        <w:rPr>
          <w:sz w:val="24"/>
          <w:szCs w:val="24"/>
        </w:rPr>
        <w:t xml:space="preserve">(slide #12) with </w:t>
      </w:r>
      <w:r>
        <w:rPr>
          <w:sz w:val="24"/>
          <w:szCs w:val="24"/>
        </w:rPr>
        <w:t>elevator access might house meeting rooms, maker space, etc. There might be a partial basement</w:t>
      </w:r>
      <w:r w:rsidR="00EF05FA">
        <w:rPr>
          <w:sz w:val="24"/>
          <w:szCs w:val="24"/>
        </w:rPr>
        <w:t xml:space="preserve"> (slide #11)</w:t>
      </w:r>
      <w:r>
        <w:rPr>
          <w:sz w:val="24"/>
          <w:szCs w:val="24"/>
        </w:rPr>
        <w:t xml:space="preserve"> (also elevator accessible) for mechanical and some storage</w:t>
      </w:r>
      <w:r w:rsidRPr="00812649">
        <w:rPr>
          <w:sz w:val="24"/>
          <w:szCs w:val="24"/>
        </w:rPr>
        <w:t xml:space="preserve">. </w:t>
      </w:r>
      <w:r w:rsidR="003C6C91" w:rsidRPr="00812649">
        <w:rPr>
          <w:sz w:val="24"/>
          <w:szCs w:val="24"/>
        </w:rPr>
        <w:t xml:space="preserve"> Pete stated that</w:t>
      </w:r>
      <w:r w:rsidR="00EF05FA">
        <w:rPr>
          <w:sz w:val="24"/>
          <w:szCs w:val="24"/>
        </w:rPr>
        <w:t xml:space="preserve"> building</w:t>
      </w:r>
      <w:r w:rsidR="003C6C91" w:rsidRPr="00812649">
        <w:rPr>
          <w:sz w:val="24"/>
          <w:szCs w:val="24"/>
        </w:rPr>
        <w:t xml:space="preserve"> basement space is less expensive than elevated space.  </w:t>
      </w:r>
      <w:r w:rsidRPr="00812649">
        <w:rPr>
          <w:sz w:val="24"/>
          <w:szCs w:val="24"/>
        </w:rPr>
        <w:t>In summary, refurbish the C</w:t>
      </w:r>
      <w:r>
        <w:rPr>
          <w:sz w:val="24"/>
          <w:szCs w:val="24"/>
        </w:rPr>
        <w:t xml:space="preserve">arnegie, add a large two-story addition and keep most of the basement. </w:t>
      </w:r>
      <w:r w:rsidR="00F74873">
        <w:rPr>
          <w:sz w:val="24"/>
          <w:szCs w:val="24"/>
        </w:rPr>
        <w:t>Several Committee members expressed liking the refurbishment of the Carnegie and its use as a heart-beat for the building.</w:t>
      </w:r>
      <w:r w:rsidR="003C6C91">
        <w:rPr>
          <w:sz w:val="24"/>
          <w:szCs w:val="24"/>
        </w:rPr>
        <w:t xml:space="preserve">  </w:t>
      </w:r>
    </w:p>
    <w:p w:rsidR="009A6821" w:rsidRDefault="009A6821" w:rsidP="009B4DC2">
      <w:pPr>
        <w:spacing w:after="0" w:line="240" w:lineRule="auto"/>
        <w:rPr>
          <w:sz w:val="24"/>
          <w:szCs w:val="24"/>
        </w:rPr>
      </w:pPr>
    </w:p>
    <w:p w:rsidR="009A6821" w:rsidRDefault="009A6821" w:rsidP="009B4DC2">
      <w:pPr>
        <w:spacing w:after="0" w:line="240" w:lineRule="auto"/>
        <w:rPr>
          <w:sz w:val="24"/>
          <w:szCs w:val="24"/>
        </w:rPr>
      </w:pPr>
      <w:r>
        <w:rPr>
          <w:sz w:val="24"/>
          <w:szCs w:val="24"/>
        </w:rPr>
        <w:lastRenderedPageBreak/>
        <w:t xml:space="preserve">NOTE: Option A </w:t>
      </w:r>
      <w:r w:rsidR="00812649">
        <w:rPr>
          <w:sz w:val="24"/>
          <w:szCs w:val="24"/>
        </w:rPr>
        <w:t xml:space="preserve">(slide #10) </w:t>
      </w:r>
      <w:r>
        <w:rPr>
          <w:sz w:val="24"/>
          <w:szCs w:val="24"/>
        </w:rPr>
        <w:t>does not include community event space, staff work area, or adequate parking.  The number of study rooms would be limited, and there is not adequate space for a growing collection of materials.</w:t>
      </w:r>
    </w:p>
    <w:p w:rsidR="00F74873" w:rsidRDefault="00F74873" w:rsidP="009B4DC2">
      <w:pPr>
        <w:spacing w:after="0" w:line="240" w:lineRule="auto"/>
        <w:rPr>
          <w:sz w:val="24"/>
          <w:szCs w:val="24"/>
        </w:rPr>
      </w:pPr>
    </w:p>
    <w:p w:rsidR="00F74873" w:rsidRDefault="00F74873" w:rsidP="009B4DC2">
      <w:pPr>
        <w:spacing w:after="0" w:line="240" w:lineRule="auto"/>
        <w:rPr>
          <w:sz w:val="24"/>
          <w:szCs w:val="24"/>
        </w:rPr>
      </w:pPr>
      <w:r>
        <w:rPr>
          <w:sz w:val="24"/>
          <w:szCs w:val="24"/>
        </w:rPr>
        <w:t>Pete cautioned the Committee to think about th</w:t>
      </w:r>
      <w:r w:rsidR="009B7F38">
        <w:rPr>
          <w:sz w:val="24"/>
          <w:szCs w:val="24"/>
        </w:rPr>
        <w:t>ese</w:t>
      </w:r>
      <w:r>
        <w:rPr>
          <w:sz w:val="24"/>
          <w:szCs w:val="24"/>
        </w:rPr>
        <w:t xml:space="preserve"> idea</w:t>
      </w:r>
      <w:r w:rsidR="009B7F38">
        <w:rPr>
          <w:sz w:val="24"/>
          <w:szCs w:val="24"/>
        </w:rPr>
        <w:t>s</w:t>
      </w:r>
      <w:r>
        <w:rPr>
          <w:sz w:val="24"/>
          <w:szCs w:val="24"/>
        </w:rPr>
        <w:t>, not as defined spaces, but rather keeping the “adjacencies” and square footages that have been discussed previously encapsulated into some framework.</w:t>
      </w:r>
      <w:r w:rsidR="00EF05FA">
        <w:rPr>
          <w:sz w:val="24"/>
          <w:szCs w:val="24"/>
        </w:rPr>
        <w:t xml:space="preserve"> (slides #9 and 13).</w:t>
      </w:r>
      <w:r w:rsidR="008441FC">
        <w:rPr>
          <w:sz w:val="24"/>
          <w:szCs w:val="24"/>
        </w:rPr>
        <w:t xml:space="preserve"> The Programming processes dictate building usage and ultimately design. At this stage, drawings are conceptual only – not ready for “design-fit”.</w:t>
      </w:r>
    </w:p>
    <w:p w:rsidR="00F74873" w:rsidRDefault="00F74873" w:rsidP="009B4DC2">
      <w:pPr>
        <w:spacing w:after="0" w:line="240" w:lineRule="auto"/>
        <w:rPr>
          <w:sz w:val="24"/>
          <w:szCs w:val="24"/>
        </w:rPr>
      </w:pPr>
    </w:p>
    <w:p w:rsidR="00F74873" w:rsidRDefault="00F74873" w:rsidP="009B4DC2">
      <w:pPr>
        <w:spacing w:after="0" w:line="240" w:lineRule="auto"/>
        <w:rPr>
          <w:sz w:val="24"/>
          <w:szCs w:val="24"/>
        </w:rPr>
      </w:pPr>
      <w:r>
        <w:rPr>
          <w:sz w:val="24"/>
          <w:szCs w:val="24"/>
        </w:rPr>
        <w:t xml:space="preserve">Option B </w:t>
      </w:r>
      <w:r w:rsidR="00812649">
        <w:rPr>
          <w:sz w:val="24"/>
          <w:szCs w:val="24"/>
        </w:rPr>
        <w:t>(slide #</w:t>
      </w:r>
      <w:r w:rsidR="00EF05FA">
        <w:rPr>
          <w:sz w:val="24"/>
          <w:szCs w:val="24"/>
        </w:rPr>
        <w:t xml:space="preserve">14) </w:t>
      </w:r>
      <w:r>
        <w:rPr>
          <w:sz w:val="24"/>
          <w:szCs w:val="24"/>
        </w:rPr>
        <w:t>was presented as a totally new construction</w:t>
      </w:r>
      <w:r w:rsidR="009B7F38">
        <w:rPr>
          <w:sz w:val="24"/>
          <w:szCs w:val="24"/>
        </w:rPr>
        <w:t xml:space="preserve"> (slab on grade)</w:t>
      </w:r>
      <w:r>
        <w:rPr>
          <w:sz w:val="24"/>
          <w:szCs w:val="24"/>
        </w:rPr>
        <w:t xml:space="preserve"> all on one level, without the Carnegie. It does not need to be a rectangle (as the diagrams show), but could be a different shape, or even several stories.  One major feature in this configuration included an area that was accessible to the community as meeting spaces (with restrooms and small kitchenette) beyond the hours of the Library</w:t>
      </w:r>
      <w:r w:rsidR="009A6821">
        <w:rPr>
          <w:sz w:val="24"/>
          <w:szCs w:val="24"/>
        </w:rPr>
        <w:t>’s open hours</w:t>
      </w:r>
      <w:r>
        <w:rPr>
          <w:sz w:val="24"/>
          <w:szCs w:val="24"/>
        </w:rPr>
        <w:t xml:space="preserve">. </w:t>
      </w:r>
      <w:r w:rsidR="003C6C91">
        <w:rPr>
          <w:sz w:val="24"/>
          <w:szCs w:val="24"/>
        </w:rPr>
        <w:t xml:space="preserve"> </w:t>
      </w:r>
      <w:r>
        <w:rPr>
          <w:sz w:val="24"/>
          <w:szCs w:val="24"/>
        </w:rPr>
        <w:t xml:space="preserve">Several Committee members expressed this feature as very </w:t>
      </w:r>
      <w:r w:rsidRPr="00EF05FA">
        <w:rPr>
          <w:sz w:val="24"/>
          <w:szCs w:val="24"/>
        </w:rPr>
        <w:t>desirable.</w:t>
      </w:r>
      <w:r w:rsidR="009A6821" w:rsidRPr="00EF05FA">
        <w:rPr>
          <w:sz w:val="24"/>
          <w:szCs w:val="24"/>
        </w:rPr>
        <w:t xml:space="preserve">  Note: there would be adequate parking, but employee work space, storage areas, and mechanical space would be limited.</w:t>
      </w:r>
    </w:p>
    <w:p w:rsidR="008441FC" w:rsidRDefault="008441FC" w:rsidP="009B4DC2">
      <w:pPr>
        <w:spacing w:after="0" w:line="240" w:lineRule="auto"/>
        <w:rPr>
          <w:sz w:val="24"/>
          <w:szCs w:val="24"/>
        </w:rPr>
      </w:pPr>
    </w:p>
    <w:p w:rsidR="00B42FC3" w:rsidRDefault="008441FC" w:rsidP="009B4DC2">
      <w:pPr>
        <w:spacing w:after="0" w:line="240" w:lineRule="auto"/>
        <w:rPr>
          <w:sz w:val="24"/>
          <w:szCs w:val="24"/>
        </w:rPr>
      </w:pPr>
      <w:r>
        <w:rPr>
          <w:sz w:val="24"/>
          <w:szCs w:val="24"/>
        </w:rPr>
        <w:t>Several discussions centered on the need for additional staffing when there are multiple entrances/exits, separation of children and teen areas, accommodation of each for noise control, and the need for meeting spaces available to the community</w:t>
      </w:r>
      <w:r w:rsidR="00EF05FA">
        <w:rPr>
          <w:sz w:val="24"/>
          <w:szCs w:val="24"/>
        </w:rPr>
        <w:t xml:space="preserve"> during open and closed hours of the Library</w:t>
      </w:r>
      <w:r>
        <w:rPr>
          <w:sz w:val="24"/>
          <w:szCs w:val="24"/>
        </w:rPr>
        <w:t xml:space="preserve">. </w:t>
      </w:r>
      <w:r w:rsidR="003C6C91">
        <w:rPr>
          <w:sz w:val="24"/>
          <w:szCs w:val="24"/>
        </w:rPr>
        <w:t xml:space="preserve"> </w:t>
      </w:r>
    </w:p>
    <w:p w:rsidR="00B42FC3" w:rsidRDefault="00B42FC3" w:rsidP="009B4DC2">
      <w:pPr>
        <w:spacing w:after="0" w:line="240" w:lineRule="auto"/>
        <w:rPr>
          <w:sz w:val="24"/>
          <w:szCs w:val="24"/>
        </w:rPr>
      </w:pPr>
    </w:p>
    <w:p w:rsidR="00B42FC3" w:rsidRDefault="003C6C91" w:rsidP="009B4DC2">
      <w:pPr>
        <w:spacing w:after="0" w:line="240" w:lineRule="auto"/>
        <w:rPr>
          <w:sz w:val="24"/>
          <w:szCs w:val="24"/>
        </w:rPr>
      </w:pPr>
      <w:r>
        <w:rPr>
          <w:sz w:val="24"/>
          <w:szCs w:val="24"/>
        </w:rPr>
        <w:t>A q</w:t>
      </w:r>
      <w:r w:rsidR="00B42FC3">
        <w:rPr>
          <w:sz w:val="24"/>
          <w:szCs w:val="24"/>
        </w:rPr>
        <w:t xml:space="preserve">uestion was raised about the current south sidewalks taking up a large amount of space, that maybe some of that area could be enclosed. Pete and Ri both answered that if the Carnegie were to remain, it visually needed some “ease” and not a wall crowding it. </w:t>
      </w:r>
    </w:p>
    <w:p w:rsidR="00B42FC3" w:rsidRDefault="00B42FC3" w:rsidP="009B4DC2">
      <w:pPr>
        <w:spacing w:after="0" w:line="240" w:lineRule="auto"/>
        <w:rPr>
          <w:sz w:val="24"/>
          <w:szCs w:val="24"/>
        </w:rPr>
      </w:pPr>
    </w:p>
    <w:p w:rsidR="008441FC" w:rsidRDefault="008441FC" w:rsidP="009B4DC2">
      <w:pPr>
        <w:spacing w:after="0" w:line="240" w:lineRule="auto"/>
        <w:rPr>
          <w:sz w:val="24"/>
          <w:szCs w:val="24"/>
        </w:rPr>
      </w:pPr>
      <w:r>
        <w:rPr>
          <w:sz w:val="24"/>
          <w:szCs w:val="24"/>
        </w:rPr>
        <w:t>It was suggested that perhaps we should be looking to another 75</w:t>
      </w:r>
      <w:r w:rsidR="00B42FC3">
        <w:rPr>
          <w:sz w:val="24"/>
          <w:szCs w:val="24"/>
        </w:rPr>
        <w:t>-</w:t>
      </w:r>
      <w:r>
        <w:rPr>
          <w:sz w:val="24"/>
          <w:szCs w:val="24"/>
        </w:rPr>
        <w:t>year future, not just 50 years.</w:t>
      </w:r>
    </w:p>
    <w:p w:rsidR="00204432" w:rsidRDefault="00204432" w:rsidP="009B4DC2">
      <w:pPr>
        <w:spacing w:after="0" w:line="240" w:lineRule="auto"/>
        <w:rPr>
          <w:sz w:val="24"/>
          <w:szCs w:val="24"/>
        </w:rPr>
      </w:pPr>
    </w:p>
    <w:p w:rsidR="00A048F1" w:rsidRDefault="00A048F1" w:rsidP="00E93161">
      <w:pPr>
        <w:spacing w:after="0" w:line="240" w:lineRule="auto"/>
        <w:rPr>
          <w:sz w:val="24"/>
          <w:szCs w:val="24"/>
        </w:rPr>
      </w:pPr>
      <w:r>
        <w:rPr>
          <w:sz w:val="24"/>
          <w:szCs w:val="24"/>
        </w:rPr>
        <w:t xml:space="preserve">Next meeting to be </w:t>
      </w:r>
      <w:r w:rsidR="00B42FC3">
        <w:rPr>
          <w:sz w:val="24"/>
          <w:szCs w:val="24"/>
        </w:rPr>
        <w:t>February 10th</w:t>
      </w:r>
      <w:r w:rsidR="00692D36">
        <w:rPr>
          <w:sz w:val="24"/>
          <w:szCs w:val="24"/>
        </w:rPr>
        <w:t xml:space="preserve"> @ 6:30 pm</w:t>
      </w:r>
      <w:r>
        <w:rPr>
          <w:sz w:val="24"/>
          <w:szCs w:val="24"/>
        </w:rPr>
        <w:t xml:space="preserve"> on Zoom</w:t>
      </w:r>
      <w:r w:rsidR="00692D36">
        <w:rPr>
          <w:sz w:val="24"/>
          <w:szCs w:val="24"/>
        </w:rPr>
        <w:t>.</w:t>
      </w:r>
    </w:p>
    <w:p w:rsidR="00012069" w:rsidRDefault="00012069" w:rsidP="00E93161">
      <w:pPr>
        <w:spacing w:after="0" w:line="240" w:lineRule="auto"/>
        <w:rPr>
          <w:sz w:val="24"/>
          <w:szCs w:val="24"/>
        </w:rPr>
      </w:pPr>
    </w:p>
    <w:p w:rsidR="00012069" w:rsidRDefault="00012069" w:rsidP="00E93161">
      <w:pPr>
        <w:spacing w:after="0" w:line="240" w:lineRule="auto"/>
        <w:rPr>
          <w:sz w:val="24"/>
          <w:szCs w:val="24"/>
        </w:rPr>
      </w:pPr>
      <w:r>
        <w:rPr>
          <w:sz w:val="24"/>
          <w:szCs w:val="24"/>
        </w:rPr>
        <w:t>Meeting adjourned at 8:3</w:t>
      </w:r>
      <w:r w:rsidR="00EF05FA">
        <w:rPr>
          <w:sz w:val="24"/>
          <w:szCs w:val="24"/>
        </w:rPr>
        <w:t>5</w:t>
      </w:r>
      <w:r>
        <w:rPr>
          <w:sz w:val="24"/>
          <w:szCs w:val="24"/>
        </w:rPr>
        <w:t xml:space="preserve"> pm.</w:t>
      </w:r>
    </w:p>
    <w:p w:rsidR="000A69E0" w:rsidRDefault="000A69E0" w:rsidP="00E93161">
      <w:pPr>
        <w:spacing w:after="0" w:line="240" w:lineRule="auto"/>
        <w:rPr>
          <w:sz w:val="24"/>
          <w:szCs w:val="24"/>
        </w:rPr>
      </w:pPr>
    </w:p>
    <w:p w:rsidR="00ED516E" w:rsidRDefault="00ED516E" w:rsidP="00E93161">
      <w:pPr>
        <w:spacing w:after="0" w:line="240" w:lineRule="auto"/>
        <w:rPr>
          <w:sz w:val="24"/>
          <w:szCs w:val="24"/>
        </w:rPr>
      </w:pPr>
    </w:p>
    <w:p w:rsidR="0034674D" w:rsidRPr="00012069" w:rsidRDefault="00FC5F15" w:rsidP="0034674D">
      <w:pPr>
        <w:spacing w:after="0" w:line="240" w:lineRule="auto"/>
        <w:rPr>
          <w:sz w:val="24"/>
          <w:szCs w:val="24"/>
          <w:u w:val="single"/>
        </w:rPr>
      </w:pPr>
      <w:r>
        <w:rPr>
          <w:sz w:val="24"/>
          <w:szCs w:val="24"/>
          <w:u w:val="single"/>
        </w:rPr>
        <w:t>3rd</w:t>
      </w:r>
      <w:r w:rsidR="0034674D" w:rsidRPr="00012069">
        <w:rPr>
          <w:sz w:val="24"/>
          <w:szCs w:val="24"/>
          <w:u w:val="single"/>
        </w:rPr>
        <w:t xml:space="preserve"> MEETING </w:t>
      </w:r>
      <w:r w:rsidR="000A69E0">
        <w:rPr>
          <w:sz w:val="24"/>
          <w:szCs w:val="24"/>
          <w:u w:val="single"/>
        </w:rPr>
        <w:t>January 27,2022</w:t>
      </w:r>
    </w:p>
    <w:p w:rsidR="00C24E8C" w:rsidRDefault="00C24E8C" w:rsidP="00E93161">
      <w:pPr>
        <w:spacing w:after="0" w:line="240" w:lineRule="auto"/>
        <w:rPr>
          <w:sz w:val="24"/>
          <w:szCs w:val="24"/>
        </w:rPr>
      </w:pPr>
    </w:p>
    <w:p w:rsidR="00C24E8C" w:rsidRDefault="0034674D" w:rsidP="00E93161">
      <w:pPr>
        <w:spacing w:after="0" w:line="240" w:lineRule="auto"/>
        <w:rPr>
          <w:sz w:val="24"/>
          <w:szCs w:val="24"/>
        </w:rPr>
      </w:pPr>
      <w:r>
        <w:rPr>
          <w:sz w:val="24"/>
          <w:szCs w:val="24"/>
        </w:rPr>
        <w:t>ATTENDEES:</w:t>
      </w:r>
    </w:p>
    <w:p w:rsidR="00ED516E" w:rsidRDefault="00ED516E" w:rsidP="00E93161">
      <w:pPr>
        <w:spacing w:after="0" w:line="240" w:lineRule="auto"/>
        <w:rPr>
          <w:sz w:val="24"/>
          <w:szCs w:val="24"/>
        </w:rPr>
      </w:pPr>
      <w:r>
        <w:rPr>
          <w:sz w:val="24"/>
          <w:szCs w:val="24"/>
        </w:rPr>
        <w:tab/>
      </w:r>
    </w:p>
    <w:tbl>
      <w:tblPr>
        <w:tblW w:w="7665" w:type="dxa"/>
        <w:tblLook w:val="04A0" w:firstRow="1" w:lastRow="0" w:firstColumn="1" w:lastColumn="0" w:noHBand="0" w:noVBand="1"/>
      </w:tblPr>
      <w:tblGrid>
        <w:gridCol w:w="7665"/>
      </w:tblGrid>
      <w:tr w:rsidR="00C24E8C" w:rsidRPr="00775088" w:rsidTr="0070420B">
        <w:trPr>
          <w:trHeight w:val="129"/>
        </w:trPr>
        <w:tc>
          <w:tcPr>
            <w:tcW w:w="7665" w:type="dxa"/>
            <w:tcBorders>
              <w:top w:val="nil"/>
              <w:left w:val="nil"/>
              <w:bottom w:val="nil"/>
              <w:right w:val="nil"/>
            </w:tcBorders>
            <w:shd w:val="clear" w:color="auto" w:fill="auto"/>
            <w:noWrap/>
            <w:vAlign w:val="bottom"/>
            <w:hideMark/>
          </w:tcPr>
          <w:p w:rsidR="00C24E8C" w:rsidRPr="00775088" w:rsidRDefault="00C24E8C" w:rsidP="00AA2825">
            <w:pPr>
              <w:spacing w:after="0" w:line="240" w:lineRule="auto"/>
              <w:rPr>
                <w:rFonts w:ascii="Calibri" w:eastAsia="Times New Roman" w:hAnsi="Calibri" w:cs="Calibri"/>
                <w:b/>
                <w:bCs/>
                <w:color w:val="000000"/>
                <w:sz w:val="24"/>
                <w:szCs w:val="24"/>
              </w:rPr>
            </w:pPr>
            <w:r w:rsidRPr="00775088">
              <w:rPr>
                <w:rFonts w:ascii="Calibri" w:eastAsia="Times New Roman" w:hAnsi="Calibri" w:cs="Calibri"/>
                <w:b/>
                <w:bCs/>
                <w:color w:val="000000"/>
                <w:sz w:val="24"/>
                <w:szCs w:val="24"/>
              </w:rPr>
              <w:t xml:space="preserve">Architect Pete Franks, Franks Design Group, </w:t>
            </w:r>
            <w:proofErr w:type="gramStart"/>
            <w:r w:rsidRPr="00775088">
              <w:rPr>
                <w:rFonts w:ascii="Calibri" w:eastAsia="Times New Roman" w:hAnsi="Calibri" w:cs="Calibri"/>
                <w:b/>
                <w:bCs/>
                <w:color w:val="000000"/>
                <w:sz w:val="24"/>
                <w:szCs w:val="24"/>
              </w:rPr>
              <w:t>Glenwood</w:t>
            </w:r>
            <w:r>
              <w:rPr>
                <w:rFonts w:ascii="Calibri" w:eastAsia="Times New Roman" w:hAnsi="Calibri" w:cs="Calibri"/>
                <w:b/>
                <w:bCs/>
                <w:color w:val="000000"/>
                <w:sz w:val="24"/>
                <w:szCs w:val="24"/>
              </w:rPr>
              <w:t xml:space="preserve"> </w:t>
            </w:r>
            <w:r w:rsidRPr="00775088">
              <w:rPr>
                <w:rFonts w:ascii="Calibri" w:eastAsia="Times New Roman" w:hAnsi="Calibri" w:cs="Calibri"/>
                <w:b/>
                <w:bCs/>
                <w:color w:val="000000"/>
                <w:sz w:val="24"/>
                <w:szCs w:val="24"/>
              </w:rPr>
              <w:t xml:space="preserve"> IA</w:t>
            </w:r>
            <w:proofErr w:type="gramEnd"/>
          </w:p>
        </w:tc>
      </w:tr>
      <w:tr w:rsidR="00C24E8C" w:rsidRPr="00775088" w:rsidTr="0070420B">
        <w:trPr>
          <w:trHeight w:val="2767"/>
        </w:trPr>
        <w:tc>
          <w:tcPr>
            <w:tcW w:w="7665" w:type="dxa"/>
            <w:tcBorders>
              <w:top w:val="nil"/>
              <w:left w:val="nil"/>
              <w:bottom w:val="nil"/>
              <w:right w:val="nil"/>
            </w:tcBorders>
            <w:shd w:val="clear" w:color="auto" w:fill="auto"/>
            <w:noWrap/>
            <w:vAlign w:val="bottom"/>
            <w:hideMark/>
          </w:tcPr>
          <w:p w:rsidR="00C24E8C" w:rsidRDefault="00C24E8C" w:rsidP="00AA2825">
            <w:pPr>
              <w:spacing w:after="0" w:line="240" w:lineRule="auto"/>
              <w:rPr>
                <w:rFonts w:ascii="Calibri" w:eastAsia="Times New Roman" w:hAnsi="Calibri" w:cs="Calibri"/>
                <w:b/>
                <w:bCs/>
                <w:color w:val="000000"/>
                <w:sz w:val="24"/>
                <w:szCs w:val="24"/>
              </w:rPr>
            </w:pPr>
            <w:r w:rsidRPr="00775088">
              <w:rPr>
                <w:rFonts w:ascii="Calibri" w:eastAsia="Times New Roman" w:hAnsi="Calibri" w:cs="Calibri"/>
                <w:b/>
                <w:bCs/>
                <w:color w:val="000000"/>
                <w:sz w:val="24"/>
                <w:szCs w:val="24"/>
              </w:rPr>
              <w:lastRenderedPageBreak/>
              <w:t xml:space="preserve">Ri </w:t>
            </w:r>
            <w:proofErr w:type="spellStart"/>
            <w:r w:rsidRPr="00775088">
              <w:rPr>
                <w:rFonts w:ascii="Calibri" w:eastAsia="Times New Roman" w:hAnsi="Calibri" w:cs="Calibri"/>
                <w:b/>
                <w:bCs/>
                <w:color w:val="000000"/>
                <w:sz w:val="24"/>
                <w:szCs w:val="24"/>
              </w:rPr>
              <w:t>Toben</w:t>
            </w:r>
            <w:proofErr w:type="spellEnd"/>
            <w:r>
              <w:rPr>
                <w:rFonts w:ascii="Calibri" w:eastAsia="Times New Roman" w:hAnsi="Calibri" w:cs="Calibri"/>
                <w:b/>
                <w:bCs/>
                <w:color w:val="000000"/>
                <w:sz w:val="24"/>
                <w:szCs w:val="24"/>
              </w:rPr>
              <w:t xml:space="preserve">, Architect, Franks Design Group, </w:t>
            </w:r>
            <w:proofErr w:type="gramStart"/>
            <w:r>
              <w:rPr>
                <w:rFonts w:ascii="Calibri" w:eastAsia="Times New Roman" w:hAnsi="Calibri" w:cs="Calibri"/>
                <w:b/>
                <w:bCs/>
                <w:color w:val="000000"/>
                <w:sz w:val="24"/>
                <w:szCs w:val="24"/>
              </w:rPr>
              <w:t>Glenwood  IA</w:t>
            </w:r>
            <w:proofErr w:type="gramEnd"/>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Beth Vander Wilt</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Chad Stevens, City </w:t>
            </w:r>
            <w:proofErr w:type="spellStart"/>
            <w:r>
              <w:rPr>
                <w:rFonts w:ascii="Calibri" w:eastAsia="Times New Roman" w:hAnsi="Calibri" w:cs="Calibri"/>
                <w:bCs/>
                <w:color w:val="000000"/>
                <w:sz w:val="24"/>
                <w:szCs w:val="24"/>
              </w:rPr>
              <w:t>Bldg</w:t>
            </w:r>
            <w:proofErr w:type="spellEnd"/>
            <w:r>
              <w:rPr>
                <w:rFonts w:ascii="Calibri" w:eastAsia="Times New Roman" w:hAnsi="Calibri" w:cs="Calibri"/>
                <w:bCs/>
                <w:color w:val="000000"/>
                <w:sz w:val="24"/>
                <w:szCs w:val="24"/>
              </w:rPr>
              <w:t xml:space="preserve"> Official</w:t>
            </w:r>
          </w:p>
          <w:p w:rsidR="000A2681"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Cindi </w:t>
            </w:r>
            <w:proofErr w:type="spellStart"/>
            <w:r>
              <w:rPr>
                <w:rFonts w:ascii="Calibri" w:eastAsia="Times New Roman" w:hAnsi="Calibri" w:cs="Calibri"/>
                <w:bCs/>
                <w:color w:val="000000"/>
                <w:sz w:val="24"/>
                <w:szCs w:val="24"/>
              </w:rPr>
              <w:t>Daubendiek</w:t>
            </w:r>
            <w:proofErr w:type="spellEnd"/>
            <w:r>
              <w:rPr>
                <w:rFonts w:ascii="Calibri" w:eastAsia="Times New Roman" w:hAnsi="Calibri" w:cs="Calibri"/>
                <w:bCs/>
                <w:color w:val="000000"/>
                <w:sz w:val="24"/>
                <w:szCs w:val="24"/>
              </w:rPr>
              <w:t xml:space="preserve"> </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Connie Boyd</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Craig Hertel</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Ginny Showman</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Jane Millard, Library Director</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Jerry Roberts, Trustee</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Jo Byriel, Library Administrative Assistan</w:t>
            </w:r>
            <w:r w:rsidR="009F4D33">
              <w:rPr>
                <w:rFonts w:ascii="Calibri" w:eastAsia="Times New Roman" w:hAnsi="Calibri" w:cs="Calibri"/>
                <w:bCs/>
                <w:color w:val="000000"/>
                <w:sz w:val="24"/>
                <w:szCs w:val="24"/>
              </w:rPr>
              <w:t>t</w:t>
            </w:r>
          </w:p>
          <w:p w:rsidR="000A2681" w:rsidRDefault="000A2681"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Kate Neese</w:t>
            </w:r>
          </w:p>
          <w:p w:rsidR="009B4DC2" w:rsidRDefault="009B4DC2"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Nancy </w:t>
            </w:r>
            <w:proofErr w:type="spellStart"/>
            <w:r>
              <w:rPr>
                <w:rFonts w:ascii="Calibri" w:eastAsia="Times New Roman" w:hAnsi="Calibri" w:cs="Calibri"/>
                <w:bCs/>
                <w:color w:val="000000"/>
                <w:sz w:val="24"/>
                <w:szCs w:val="24"/>
              </w:rPr>
              <w:t>Teusch</w:t>
            </w:r>
            <w:proofErr w:type="spellEnd"/>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Stephan</w:t>
            </w:r>
            <w:r w:rsidR="009F4D33">
              <w:rPr>
                <w:rFonts w:ascii="Calibri" w:eastAsia="Times New Roman" w:hAnsi="Calibri" w:cs="Calibri"/>
                <w:bCs/>
                <w:color w:val="000000"/>
                <w:sz w:val="24"/>
                <w:szCs w:val="24"/>
              </w:rPr>
              <w:t>ie</w:t>
            </w:r>
            <w:r>
              <w:rPr>
                <w:rFonts w:ascii="Calibri" w:eastAsia="Times New Roman" w:hAnsi="Calibri" w:cs="Calibri"/>
                <w:bCs/>
                <w:color w:val="000000"/>
                <w:sz w:val="24"/>
                <w:szCs w:val="24"/>
              </w:rPr>
              <w:t xml:space="preserve"> Hall, Youth Librarian</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Susan </w:t>
            </w:r>
            <w:proofErr w:type="spellStart"/>
            <w:r>
              <w:rPr>
                <w:rFonts w:ascii="Calibri" w:eastAsia="Times New Roman" w:hAnsi="Calibri" w:cs="Calibri"/>
                <w:bCs/>
                <w:color w:val="000000"/>
                <w:sz w:val="24"/>
                <w:szCs w:val="24"/>
              </w:rPr>
              <w:t>Laehn</w:t>
            </w:r>
            <w:proofErr w:type="spellEnd"/>
            <w:r>
              <w:rPr>
                <w:rFonts w:ascii="Calibri" w:eastAsia="Times New Roman" w:hAnsi="Calibri" w:cs="Calibri"/>
                <w:bCs/>
                <w:color w:val="000000"/>
                <w:sz w:val="24"/>
                <w:szCs w:val="24"/>
              </w:rPr>
              <w:t>, Trustee</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Tracy Deal</w:t>
            </w:r>
          </w:p>
          <w:p w:rsidR="00C24E8C" w:rsidRDefault="00C24E8C" w:rsidP="00AA2825">
            <w:pPr>
              <w:spacing w:after="0" w:line="240" w:lineRule="auto"/>
              <w:rPr>
                <w:rFonts w:ascii="Calibri" w:eastAsia="Times New Roman" w:hAnsi="Calibri" w:cs="Calibri"/>
                <w:bCs/>
                <w:color w:val="000000"/>
                <w:sz w:val="24"/>
                <w:szCs w:val="24"/>
              </w:rPr>
            </w:pPr>
          </w:p>
          <w:p w:rsidR="00C24E8C" w:rsidRPr="00775088" w:rsidRDefault="00C24E8C" w:rsidP="00AA2825">
            <w:pPr>
              <w:spacing w:after="0" w:line="240" w:lineRule="auto"/>
              <w:rPr>
                <w:rFonts w:ascii="Calibri" w:eastAsia="Times New Roman" w:hAnsi="Calibri" w:cs="Calibri"/>
                <w:b/>
                <w:bCs/>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center"/>
          </w:tcPr>
          <w:p w:rsidR="00C24E8C" w:rsidRPr="00775088" w:rsidRDefault="00C24E8C" w:rsidP="00AA2825">
            <w:pPr>
              <w:spacing w:after="0" w:line="240" w:lineRule="auto"/>
              <w:rPr>
                <w:rFonts w:ascii="Calibri" w:eastAsia="Times New Roman" w:hAnsi="Calibri" w:cs="Calibri"/>
                <w:color w:val="C65911"/>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25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25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center"/>
          </w:tcPr>
          <w:p w:rsidR="00C24E8C" w:rsidRPr="00775088" w:rsidRDefault="00C24E8C" w:rsidP="00AA2825">
            <w:pPr>
              <w:spacing w:after="0" w:line="240" w:lineRule="auto"/>
              <w:rPr>
                <w:rFonts w:ascii="Calibri" w:eastAsia="Times New Roman" w:hAnsi="Calibri" w:cs="Calibri"/>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32"/>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bl>
    <w:p w:rsidR="00ED516E" w:rsidRDefault="00ED516E" w:rsidP="00E93161">
      <w:pPr>
        <w:spacing w:after="0" w:line="240" w:lineRule="auto"/>
        <w:rPr>
          <w:sz w:val="24"/>
          <w:szCs w:val="24"/>
        </w:rPr>
      </w:pPr>
    </w:p>
    <w:sectPr w:rsidR="00ED516E" w:rsidSect="0034674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A74" w:rsidRDefault="00C12A74" w:rsidP="00C12A74">
      <w:pPr>
        <w:spacing w:after="0" w:line="240" w:lineRule="auto"/>
      </w:pPr>
      <w:r>
        <w:separator/>
      </w:r>
    </w:p>
  </w:endnote>
  <w:endnote w:type="continuationSeparator" w:id="0">
    <w:p w:rsidR="00C12A74" w:rsidRDefault="00C12A74" w:rsidP="00C12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A74" w:rsidRDefault="00C12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820787"/>
      <w:docPartObj>
        <w:docPartGallery w:val="Page Numbers (Bottom of Page)"/>
        <w:docPartUnique/>
      </w:docPartObj>
    </w:sdtPr>
    <w:sdtEndPr>
      <w:rPr>
        <w:noProof/>
      </w:rPr>
    </w:sdtEndPr>
    <w:sdtContent>
      <w:p w:rsidR="00A93E37" w:rsidRDefault="00A93E3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C12A74" w:rsidRDefault="00C12A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A74" w:rsidRDefault="00C12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A74" w:rsidRDefault="00C12A74" w:rsidP="00C12A74">
      <w:pPr>
        <w:spacing w:after="0" w:line="240" w:lineRule="auto"/>
      </w:pPr>
      <w:r>
        <w:separator/>
      </w:r>
    </w:p>
  </w:footnote>
  <w:footnote w:type="continuationSeparator" w:id="0">
    <w:p w:rsidR="00C12A74" w:rsidRDefault="00C12A74" w:rsidP="00C12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A74" w:rsidRDefault="00C12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A74" w:rsidRDefault="00C12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A74" w:rsidRDefault="00C12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B13D7"/>
    <w:multiLevelType w:val="hybridMultilevel"/>
    <w:tmpl w:val="A0F67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71101"/>
    <w:multiLevelType w:val="hybridMultilevel"/>
    <w:tmpl w:val="F7FC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751FCB"/>
    <w:multiLevelType w:val="hybridMultilevel"/>
    <w:tmpl w:val="AA02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61"/>
    <w:rsid w:val="00012069"/>
    <w:rsid w:val="00015EF2"/>
    <w:rsid w:val="000579B4"/>
    <w:rsid w:val="0006451D"/>
    <w:rsid w:val="000A2681"/>
    <w:rsid w:val="000A69E0"/>
    <w:rsid w:val="000B408F"/>
    <w:rsid w:val="000D7EC9"/>
    <w:rsid w:val="0010019F"/>
    <w:rsid w:val="0019545E"/>
    <w:rsid w:val="00195F07"/>
    <w:rsid w:val="00204432"/>
    <w:rsid w:val="002049B5"/>
    <w:rsid w:val="00212A95"/>
    <w:rsid w:val="00263115"/>
    <w:rsid w:val="002A10C2"/>
    <w:rsid w:val="002A3A17"/>
    <w:rsid w:val="0030428C"/>
    <w:rsid w:val="0030780C"/>
    <w:rsid w:val="00314DA4"/>
    <w:rsid w:val="0034674D"/>
    <w:rsid w:val="003C6C91"/>
    <w:rsid w:val="003D1E52"/>
    <w:rsid w:val="003E025D"/>
    <w:rsid w:val="004353A6"/>
    <w:rsid w:val="004375DB"/>
    <w:rsid w:val="00445222"/>
    <w:rsid w:val="004C78FE"/>
    <w:rsid w:val="004D29B6"/>
    <w:rsid w:val="004D329A"/>
    <w:rsid w:val="00573D95"/>
    <w:rsid w:val="00582153"/>
    <w:rsid w:val="00594D89"/>
    <w:rsid w:val="0060189B"/>
    <w:rsid w:val="00610711"/>
    <w:rsid w:val="006248B4"/>
    <w:rsid w:val="00685AFF"/>
    <w:rsid w:val="00692D36"/>
    <w:rsid w:val="006C294A"/>
    <w:rsid w:val="0070420B"/>
    <w:rsid w:val="007054FB"/>
    <w:rsid w:val="00775088"/>
    <w:rsid w:val="0078683E"/>
    <w:rsid w:val="007901CD"/>
    <w:rsid w:val="007B3E94"/>
    <w:rsid w:val="007C16AC"/>
    <w:rsid w:val="008007B8"/>
    <w:rsid w:val="00812649"/>
    <w:rsid w:val="008441FC"/>
    <w:rsid w:val="008E0C36"/>
    <w:rsid w:val="008E506E"/>
    <w:rsid w:val="00916559"/>
    <w:rsid w:val="009A6821"/>
    <w:rsid w:val="009B4DC2"/>
    <w:rsid w:val="009B7F38"/>
    <w:rsid w:val="009E5F62"/>
    <w:rsid w:val="009F4D33"/>
    <w:rsid w:val="00A048F1"/>
    <w:rsid w:val="00A6349D"/>
    <w:rsid w:val="00A82A8C"/>
    <w:rsid w:val="00A93E37"/>
    <w:rsid w:val="00B2505D"/>
    <w:rsid w:val="00B40700"/>
    <w:rsid w:val="00B42FC3"/>
    <w:rsid w:val="00B831BA"/>
    <w:rsid w:val="00B97979"/>
    <w:rsid w:val="00BE52FB"/>
    <w:rsid w:val="00C12A74"/>
    <w:rsid w:val="00C24E8C"/>
    <w:rsid w:val="00C25083"/>
    <w:rsid w:val="00C82CCB"/>
    <w:rsid w:val="00D357B8"/>
    <w:rsid w:val="00D40BEC"/>
    <w:rsid w:val="00D6396C"/>
    <w:rsid w:val="00E43794"/>
    <w:rsid w:val="00E93161"/>
    <w:rsid w:val="00EC7AEF"/>
    <w:rsid w:val="00ED516E"/>
    <w:rsid w:val="00EF05FA"/>
    <w:rsid w:val="00F20109"/>
    <w:rsid w:val="00F578C3"/>
    <w:rsid w:val="00F74873"/>
    <w:rsid w:val="00FC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97C3"/>
  <w15:chartTrackingRefBased/>
  <w15:docId w15:val="{35C06251-BEE5-4FF0-BB40-3A4736F8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A74"/>
  </w:style>
  <w:style w:type="paragraph" w:styleId="Footer">
    <w:name w:val="footer"/>
    <w:basedOn w:val="Normal"/>
    <w:link w:val="FooterChar"/>
    <w:uiPriority w:val="99"/>
    <w:unhideWhenUsed/>
    <w:rsid w:val="00C12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A74"/>
  </w:style>
  <w:style w:type="paragraph" w:styleId="ListParagraph">
    <w:name w:val="List Paragraph"/>
    <w:basedOn w:val="Normal"/>
    <w:uiPriority w:val="34"/>
    <w:qFormat/>
    <w:rsid w:val="00012069"/>
    <w:pPr>
      <w:ind w:left="720"/>
      <w:contextualSpacing/>
    </w:pPr>
  </w:style>
  <w:style w:type="paragraph" w:styleId="BalloonText">
    <w:name w:val="Balloon Text"/>
    <w:basedOn w:val="Normal"/>
    <w:link w:val="BalloonTextChar"/>
    <w:uiPriority w:val="99"/>
    <w:semiHidden/>
    <w:unhideWhenUsed/>
    <w:rsid w:val="00BE5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2FB"/>
    <w:rPr>
      <w:rFonts w:ascii="Segoe UI" w:hAnsi="Segoe UI" w:cs="Segoe UI"/>
      <w:sz w:val="18"/>
      <w:szCs w:val="18"/>
    </w:rPr>
  </w:style>
  <w:style w:type="character" w:styleId="Hyperlink">
    <w:name w:val="Hyperlink"/>
    <w:basedOn w:val="DefaultParagraphFont"/>
    <w:uiPriority w:val="99"/>
    <w:unhideWhenUsed/>
    <w:rsid w:val="003E025D"/>
    <w:rPr>
      <w:color w:val="0563C1" w:themeColor="hyperlink"/>
      <w:u w:val="single"/>
    </w:rPr>
  </w:style>
  <w:style w:type="character" w:styleId="UnresolvedMention">
    <w:name w:val="Unresolved Mention"/>
    <w:basedOn w:val="DefaultParagraphFont"/>
    <w:uiPriority w:val="99"/>
    <w:semiHidden/>
    <w:unhideWhenUsed/>
    <w:rsid w:val="003E0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66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8D1DC-1592-46D6-8B58-86C2F43B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adminasst</dc:creator>
  <cp:keywords/>
  <dc:description/>
  <cp:lastModifiedBy>adminasst</cp:lastModifiedBy>
  <cp:revision>9</cp:revision>
  <cp:lastPrinted>2022-01-06T00:43:00Z</cp:lastPrinted>
  <dcterms:created xsi:type="dcterms:W3CDTF">2022-01-28T17:55:00Z</dcterms:created>
  <dcterms:modified xsi:type="dcterms:W3CDTF">2022-02-01T18:36:00Z</dcterms:modified>
</cp:coreProperties>
</file>